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81CC3" w14:textId="77777777" w:rsidR="00601AE5" w:rsidRDefault="005E0DC6">
      <w:pPr>
        <w:spacing w:after="0"/>
      </w:pPr>
      <w:r>
        <w:rPr>
          <w:rFonts w:ascii="Century Gothic" w:eastAsia="Century Gothic" w:hAnsi="Century Gothic" w:cs="Century Gothic"/>
        </w:rPr>
        <w:t xml:space="preserve"> </w:t>
      </w:r>
      <w:r>
        <w:rPr>
          <w:noProof/>
        </w:rPr>
        <w:drawing>
          <wp:inline distT="0" distB="0" distL="0" distR="0" wp14:anchorId="6EE27164" wp14:editId="0024F527">
            <wp:extent cx="2023745" cy="670522"/>
            <wp:effectExtent l="0" t="0" r="0" b="0"/>
            <wp:docPr id="111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23745" cy="670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eastAsia="Century Gothic" w:hAnsi="Century Gothic" w:cs="Century Gothic"/>
        </w:rPr>
        <w:t xml:space="preserve"> </w:t>
      </w:r>
    </w:p>
    <w:p w14:paraId="1E5414F2" w14:textId="77777777" w:rsidR="00601AE5" w:rsidRDefault="005E0DC6">
      <w:pPr>
        <w:spacing w:after="118"/>
      </w:pPr>
      <w:r>
        <w:rPr>
          <w:rFonts w:ascii="Century Gothic" w:eastAsia="Century Gothic" w:hAnsi="Century Gothic" w:cs="Century Gothic"/>
          <w:b/>
          <w:sz w:val="24"/>
        </w:rPr>
        <w:t xml:space="preserve"> </w:t>
      </w:r>
    </w:p>
    <w:p w14:paraId="1AB452EB" w14:textId="7568EE9B" w:rsidR="00601AE5" w:rsidRDefault="005E0DC6">
      <w:pPr>
        <w:spacing w:after="0" w:line="376" w:lineRule="auto"/>
        <w:ind w:left="1887" w:right="1260"/>
        <w:jc w:val="center"/>
      </w:pPr>
      <w:r>
        <w:rPr>
          <w:rFonts w:ascii="Arial" w:eastAsia="Arial" w:hAnsi="Arial" w:cs="Arial"/>
          <w:b/>
          <w:sz w:val="24"/>
        </w:rPr>
        <w:t xml:space="preserve">MINUTES OF MEETING OF </w:t>
      </w:r>
      <w:r w:rsidR="00CD5546">
        <w:rPr>
          <w:rFonts w:ascii="Arial" w:eastAsia="Arial" w:hAnsi="Arial" w:cs="Arial"/>
          <w:b/>
          <w:sz w:val="24"/>
        </w:rPr>
        <w:t>K</w:t>
      </w:r>
      <w:r w:rsidR="00CA6358">
        <w:rPr>
          <w:rFonts w:ascii="Arial" w:eastAsia="Arial" w:hAnsi="Arial" w:cs="Arial"/>
          <w:b/>
          <w:sz w:val="24"/>
        </w:rPr>
        <w:t xml:space="preserve">OLA’s GOVERNANCE </w:t>
      </w:r>
      <w:r w:rsidR="00372C40">
        <w:rPr>
          <w:rFonts w:ascii="Arial" w:eastAsia="Arial" w:hAnsi="Arial" w:cs="Arial"/>
          <w:b/>
          <w:sz w:val="24"/>
        </w:rPr>
        <w:t>FOR</w:t>
      </w:r>
      <w:r>
        <w:rPr>
          <w:rFonts w:ascii="Arial" w:eastAsia="Arial" w:hAnsi="Arial" w:cs="Arial"/>
          <w:b/>
          <w:sz w:val="24"/>
        </w:rPr>
        <w:t xml:space="preserve"> KOLA DIGITAL FINANCE </w:t>
      </w:r>
    </w:p>
    <w:p w14:paraId="12DDD465" w14:textId="77777777" w:rsidR="00601AE5" w:rsidRDefault="005E0DC6">
      <w:pPr>
        <w:spacing w:after="223"/>
        <w:ind w:left="-29" w:right="-594"/>
      </w:pPr>
      <w:r>
        <w:rPr>
          <w:noProof/>
        </w:rPr>
        <mc:AlternateContent>
          <mc:Choice Requires="wpg">
            <w:drawing>
              <wp:inline distT="0" distB="0" distL="0" distR="0" wp14:anchorId="24DD9B55" wp14:editId="649CCE44">
                <wp:extent cx="5952109" cy="18288"/>
                <wp:effectExtent l="0" t="0" r="0" b="0"/>
                <wp:docPr id="841" name="Group 8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2109" cy="18288"/>
                          <a:chOff x="0" y="0"/>
                          <a:chExt cx="5952109" cy="18288"/>
                        </a:xfrm>
                      </wpg:grpSpPr>
                      <wps:wsp>
                        <wps:cNvPr id="1038" name="Shape 1038"/>
                        <wps:cNvSpPr/>
                        <wps:spPr>
                          <a:xfrm>
                            <a:off x="0" y="0"/>
                            <a:ext cx="595210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2109" h="18288">
                                <a:moveTo>
                                  <a:pt x="0" y="0"/>
                                </a:moveTo>
                                <a:lnTo>
                                  <a:pt x="5952109" y="0"/>
                                </a:lnTo>
                                <a:lnTo>
                                  <a:pt x="595210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A66F40" id="Group 841" o:spid="_x0000_s1026" style="width:468.65pt;height:1.45pt;mso-position-horizontal-relative:char;mso-position-vertical-relative:line" coordsize="5952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">
                <v:shape id="Shape 1038" o:spid="_x0000_s1027" style="position:absolute;width:59521;height:182;visibility:visible;mso-wrap-style:square;v-text-anchor:top" coordsize="595210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" path="m,l5952109,r,18288l,18288,,e" fillcolor="black" stroked="f" strokeweight="0">
                  <v:stroke miterlimit="83231f" joinstyle="miter"/>
                  <v:path arrowok="t" textboxrect="0,0,5952109,18288"/>
                </v:shape>
                <w10:anchorlock/>
              </v:group>
            </w:pict>
          </mc:Fallback>
        </mc:AlternateContent>
      </w:r>
    </w:p>
    <w:p w14:paraId="6329E40E" w14:textId="77777777" w:rsidR="00601AE5" w:rsidRDefault="005E0DC6">
      <w:pPr>
        <w:spacing w:after="113"/>
      </w:pPr>
      <w:r>
        <w:rPr>
          <w:rFonts w:ascii="Century Gothic" w:eastAsia="Century Gothic" w:hAnsi="Century Gothic" w:cs="Century Gothic"/>
          <w:b/>
          <w:sz w:val="24"/>
        </w:rPr>
        <w:t xml:space="preserve"> </w:t>
      </w:r>
    </w:p>
    <w:p w14:paraId="591EE439" w14:textId="77777777" w:rsidR="00601AE5" w:rsidRDefault="005E0DC6">
      <w:pPr>
        <w:spacing w:after="144"/>
        <w:ind w:left="-5" w:hanging="10"/>
      </w:pPr>
      <w:r>
        <w:rPr>
          <w:rFonts w:ascii="Arial" w:eastAsia="Arial" w:hAnsi="Arial" w:cs="Arial"/>
          <w:b/>
          <w:sz w:val="24"/>
        </w:rPr>
        <w:t xml:space="preserve">Opening: </w:t>
      </w:r>
    </w:p>
    <w:p w14:paraId="11263135" w14:textId="0D33B34E" w:rsidR="00601AE5" w:rsidRDefault="005E0DC6">
      <w:pPr>
        <w:spacing w:after="140" w:line="254" w:lineRule="auto"/>
        <w:ind w:left="-5" w:hanging="10"/>
      </w:pPr>
      <w:r>
        <w:rPr>
          <w:sz w:val="24"/>
        </w:rPr>
        <w:t xml:space="preserve">Minutes of meeting of </w:t>
      </w:r>
      <w:r w:rsidR="00CA6358">
        <w:rPr>
          <w:sz w:val="24"/>
        </w:rPr>
        <w:t>GOVERNANCE for</w:t>
      </w:r>
      <w:r>
        <w:rPr>
          <w:sz w:val="24"/>
        </w:rPr>
        <w:t xml:space="preserve"> KOLA DIGITAL FINANCE duly called and held on </w:t>
      </w:r>
      <w:r w:rsidR="00CA6358">
        <w:rPr>
          <w:sz w:val="24"/>
        </w:rPr>
        <w:t>December 12</w:t>
      </w:r>
      <w:r w:rsidR="00CD5546">
        <w:rPr>
          <w:sz w:val="24"/>
        </w:rPr>
        <w:t>, 2023,</w:t>
      </w:r>
      <w:r>
        <w:rPr>
          <w:sz w:val="24"/>
        </w:rPr>
        <w:t xml:space="preserve"> at </w:t>
      </w:r>
      <w:r w:rsidR="00CD5546">
        <w:rPr>
          <w:sz w:val="24"/>
        </w:rPr>
        <w:t>Mr. Crayton Office Newport St</w:t>
      </w:r>
      <w:r w:rsidR="0033371D">
        <w:rPr>
          <w:sz w:val="24"/>
        </w:rPr>
        <w:t>,</w:t>
      </w:r>
      <w:r>
        <w:rPr>
          <w:sz w:val="24"/>
        </w:rPr>
        <w:t xml:space="preserve"> commencing</w:t>
      </w:r>
      <w:r w:rsidR="00CD5546">
        <w:rPr>
          <w:sz w:val="24"/>
        </w:rPr>
        <w:t xml:space="preserve"> at </w:t>
      </w:r>
      <w:r w:rsidR="00CA6358">
        <w:rPr>
          <w:sz w:val="24"/>
        </w:rPr>
        <w:t>2</w:t>
      </w:r>
      <w:r w:rsidR="00CD5546">
        <w:rPr>
          <w:sz w:val="24"/>
        </w:rPr>
        <w:t>:</w:t>
      </w:r>
      <w:r w:rsidR="00264789">
        <w:rPr>
          <w:sz w:val="24"/>
        </w:rPr>
        <w:t>00pm</w:t>
      </w:r>
      <w:r>
        <w:rPr>
          <w:sz w:val="24"/>
        </w:rPr>
        <w:t xml:space="preserve">. </w:t>
      </w:r>
    </w:p>
    <w:p w14:paraId="013A7136" w14:textId="77777777" w:rsidR="00601AE5" w:rsidRDefault="005E0DC6">
      <w:pPr>
        <w:spacing w:after="134"/>
      </w:pPr>
      <w:r>
        <w:rPr>
          <w:rFonts w:ascii="Arial" w:eastAsia="Arial" w:hAnsi="Arial" w:cs="Arial"/>
          <w:sz w:val="24"/>
        </w:rPr>
        <w:t xml:space="preserve"> </w:t>
      </w:r>
    </w:p>
    <w:p w14:paraId="3A15C583" w14:textId="77777777" w:rsidR="00601AE5" w:rsidRDefault="005E0DC6">
      <w:pPr>
        <w:spacing w:after="144"/>
        <w:ind w:left="-5" w:hanging="10"/>
      </w:pPr>
      <w:r>
        <w:rPr>
          <w:rFonts w:ascii="Arial" w:eastAsia="Arial" w:hAnsi="Arial" w:cs="Arial"/>
          <w:b/>
          <w:sz w:val="24"/>
        </w:rPr>
        <w:t xml:space="preserve">Were Present: </w:t>
      </w:r>
    </w:p>
    <w:p w14:paraId="70470276" w14:textId="7BBDEBA0" w:rsidR="00601AE5" w:rsidRDefault="00CD5546" w:rsidP="00B04556">
      <w:pPr>
        <w:spacing w:after="0" w:line="240" w:lineRule="auto"/>
        <w:ind w:hanging="14"/>
      </w:pPr>
      <w:r>
        <w:t>Joseph Crayton</w:t>
      </w:r>
    </w:p>
    <w:p w14:paraId="255B1EA1" w14:textId="253D5959" w:rsidR="00CD5546" w:rsidRDefault="00CD5546" w:rsidP="00B04556">
      <w:pPr>
        <w:spacing w:after="0" w:line="240" w:lineRule="auto"/>
        <w:ind w:hanging="14"/>
      </w:pPr>
      <w:r>
        <w:t xml:space="preserve">Yves </w:t>
      </w:r>
      <w:proofErr w:type="spellStart"/>
      <w:r>
        <w:t>Mbondji</w:t>
      </w:r>
      <w:proofErr w:type="spellEnd"/>
    </w:p>
    <w:p w14:paraId="43FBAD26" w14:textId="7FA2D2A6" w:rsidR="00CD5546" w:rsidRDefault="00CD5546" w:rsidP="00B04556">
      <w:pPr>
        <w:spacing w:after="0" w:line="240" w:lineRule="auto"/>
        <w:ind w:hanging="14"/>
      </w:pPr>
      <w:r>
        <w:t>Joanna Washington-Davis</w:t>
      </w:r>
    </w:p>
    <w:p w14:paraId="1B0068C5" w14:textId="7B87C77F" w:rsidR="00CD5546" w:rsidRDefault="00CD5546" w:rsidP="00B04556">
      <w:pPr>
        <w:spacing w:after="0" w:line="240" w:lineRule="auto"/>
        <w:ind w:hanging="14"/>
      </w:pPr>
      <w:r>
        <w:t>Monique Yhap-Scott</w:t>
      </w:r>
    </w:p>
    <w:p w14:paraId="6CF15113" w14:textId="459EF87F" w:rsidR="00CD5546" w:rsidRDefault="00CD5546" w:rsidP="00B04556">
      <w:pPr>
        <w:spacing w:after="0" w:line="240" w:lineRule="auto"/>
        <w:ind w:hanging="14"/>
      </w:pPr>
      <w:r>
        <w:t xml:space="preserve">Valecia </w:t>
      </w:r>
      <w:proofErr w:type="spellStart"/>
      <w:r>
        <w:t>Wahyon</w:t>
      </w:r>
      <w:proofErr w:type="spellEnd"/>
      <w:r>
        <w:t>-Diggs</w:t>
      </w:r>
    </w:p>
    <w:p w14:paraId="29052D64" w14:textId="69DE0924" w:rsidR="00264789" w:rsidRDefault="00264789" w:rsidP="00B04556">
      <w:pPr>
        <w:spacing w:after="0" w:line="240" w:lineRule="auto"/>
        <w:ind w:hanging="14"/>
      </w:pPr>
      <w:r>
        <w:t>Glory Harmon</w:t>
      </w:r>
    </w:p>
    <w:p w14:paraId="6D73CCB3" w14:textId="4B5993A8" w:rsidR="00264789" w:rsidRDefault="00264789" w:rsidP="00B04556">
      <w:pPr>
        <w:spacing w:after="0" w:line="240" w:lineRule="auto"/>
        <w:ind w:hanging="14"/>
      </w:pPr>
      <w:r>
        <w:t xml:space="preserve">George Crayton </w:t>
      </w:r>
    </w:p>
    <w:p w14:paraId="35306797" w14:textId="6056CB58" w:rsidR="002908AE" w:rsidRDefault="002908AE" w:rsidP="00B04556">
      <w:pPr>
        <w:spacing w:after="0" w:line="240" w:lineRule="auto"/>
        <w:ind w:hanging="14"/>
      </w:pPr>
      <w:r>
        <w:t xml:space="preserve">Niels </w:t>
      </w:r>
      <w:r w:rsidR="00B04556">
        <w:t>Peter</w:t>
      </w:r>
    </w:p>
    <w:p w14:paraId="5DE6C612" w14:textId="36A6E896" w:rsidR="00601AE5" w:rsidRDefault="00601AE5">
      <w:pPr>
        <w:spacing w:after="139"/>
      </w:pPr>
    </w:p>
    <w:p w14:paraId="79498278" w14:textId="77777777" w:rsidR="00601AE5" w:rsidRDefault="005E0DC6">
      <w:pPr>
        <w:spacing w:after="180"/>
        <w:ind w:left="-5" w:hanging="10"/>
      </w:pPr>
      <w:r>
        <w:rPr>
          <w:rFonts w:ascii="Arial" w:eastAsia="Arial" w:hAnsi="Arial" w:cs="Arial"/>
          <w:b/>
          <w:sz w:val="24"/>
        </w:rPr>
        <w:t xml:space="preserve">It was discussed: </w:t>
      </w:r>
    </w:p>
    <w:p w14:paraId="141F1EF2" w14:textId="38F8B798" w:rsidR="00601AE5" w:rsidRDefault="00CD5546">
      <w:pPr>
        <w:numPr>
          <w:ilvl w:val="0"/>
          <w:numId w:val="1"/>
        </w:numPr>
        <w:spacing w:after="23" w:line="250" w:lineRule="auto"/>
        <w:ind w:right="834" w:firstLine="360"/>
      </w:pPr>
      <w:r>
        <w:t xml:space="preserve"> </w:t>
      </w:r>
      <w:r w:rsidR="002908AE">
        <w:t xml:space="preserve">Soft Lauch </w:t>
      </w:r>
      <w:r w:rsidR="009E14C4">
        <w:t xml:space="preserve">is on its way. The apps are ready and now Kola is waiting on the Apps Approval for both Google and Apple Stores </w:t>
      </w:r>
    </w:p>
    <w:p w14:paraId="7D902DD6" w14:textId="3E4A6814" w:rsidR="0033371D" w:rsidRDefault="009E14C4" w:rsidP="0033371D">
      <w:pPr>
        <w:numPr>
          <w:ilvl w:val="0"/>
          <w:numId w:val="1"/>
        </w:numPr>
        <w:spacing w:after="23" w:line="393" w:lineRule="auto"/>
        <w:ind w:right="834" w:firstLine="360"/>
      </w:pPr>
      <w:r>
        <w:t xml:space="preserve">Operations and Marketing are prepared for onboarding of both agents and merchants once the Apps </w:t>
      </w:r>
      <w:r w:rsidR="00053D98">
        <w:t>are available</w:t>
      </w:r>
      <w:r>
        <w:t xml:space="preserve"> on Google</w:t>
      </w:r>
      <w:r w:rsidR="00053D98">
        <w:t>. Based on previous discussions, soft launch will start with Google until Apple’s approval completes</w:t>
      </w:r>
    </w:p>
    <w:p w14:paraId="25B20CFB" w14:textId="06BA0D39" w:rsidR="00EF10F4" w:rsidRDefault="000D47BC" w:rsidP="0033371D">
      <w:pPr>
        <w:numPr>
          <w:ilvl w:val="0"/>
          <w:numId w:val="1"/>
        </w:numPr>
        <w:spacing w:after="23" w:line="393" w:lineRule="auto"/>
        <w:ind w:right="834" w:firstLine="360"/>
      </w:pPr>
      <w:r>
        <w:t xml:space="preserve"> </w:t>
      </w:r>
      <w:r w:rsidR="00053D98">
        <w:t xml:space="preserve">January 31, </w:t>
      </w:r>
      <w:r w:rsidR="007702E3">
        <w:t>2024,</w:t>
      </w:r>
      <w:r w:rsidR="00053D98">
        <w:t xml:space="preserve"> has been chosen as the official Kola Live (Public) </w:t>
      </w:r>
    </w:p>
    <w:p w14:paraId="68BCB3AD" w14:textId="459FDD2C" w:rsidR="00F61B3B" w:rsidRDefault="003A209F" w:rsidP="0033371D">
      <w:pPr>
        <w:numPr>
          <w:ilvl w:val="0"/>
          <w:numId w:val="1"/>
        </w:numPr>
        <w:spacing w:after="23" w:line="393" w:lineRule="auto"/>
        <w:ind w:right="834" w:firstLine="360"/>
      </w:pPr>
      <w:r>
        <w:t>Tech team working on testing environment and a few other things</w:t>
      </w:r>
    </w:p>
    <w:p w14:paraId="08F2EC61" w14:textId="1F3B5478" w:rsidR="00601AE5" w:rsidRDefault="005E0DC6" w:rsidP="0033371D">
      <w:pPr>
        <w:spacing w:after="23" w:line="393" w:lineRule="auto"/>
        <w:ind w:right="834"/>
      </w:pPr>
      <w:r w:rsidRPr="0033371D">
        <w:rPr>
          <w:rFonts w:ascii="Arial" w:eastAsia="Arial" w:hAnsi="Arial" w:cs="Arial"/>
          <w:b/>
          <w:sz w:val="24"/>
        </w:rPr>
        <w:t xml:space="preserve">It was </w:t>
      </w:r>
      <w:r w:rsidR="00674D84" w:rsidRPr="0033371D">
        <w:rPr>
          <w:rFonts w:ascii="Arial" w:eastAsia="Arial" w:hAnsi="Arial" w:cs="Arial"/>
          <w:b/>
          <w:sz w:val="24"/>
        </w:rPr>
        <w:t>A</w:t>
      </w:r>
      <w:r w:rsidRPr="0033371D">
        <w:rPr>
          <w:rFonts w:ascii="Arial" w:eastAsia="Arial" w:hAnsi="Arial" w:cs="Arial"/>
          <w:b/>
          <w:sz w:val="24"/>
        </w:rPr>
        <w:t xml:space="preserve">greed the following: </w:t>
      </w:r>
    </w:p>
    <w:p w14:paraId="6A62FD22" w14:textId="0ADDE958" w:rsidR="00601AE5" w:rsidRDefault="003A209F" w:rsidP="0033371D">
      <w:pPr>
        <w:numPr>
          <w:ilvl w:val="0"/>
          <w:numId w:val="2"/>
        </w:numPr>
        <w:spacing w:after="23" w:line="250" w:lineRule="auto"/>
        <w:ind w:hanging="361"/>
      </w:pPr>
      <w:r>
        <w:t xml:space="preserve">Everyone agreed about the wait for Google and Apple Stores </w:t>
      </w:r>
    </w:p>
    <w:p w14:paraId="7295EE85" w14:textId="475676F6" w:rsidR="00601AE5" w:rsidRDefault="003A209F">
      <w:pPr>
        <w:numPr>
          <w:ilvl w:val="0"/>
          <w:numId w:val="2"/>
        </w:numPr>
        <w:spacing w:after="23" w:line="250" w:lineRule="auto"/>
        <w:ind w:hanging="361"/>
      </w:pPr>
      <w:r>
        <w:t>Tech will continue to complete Production (DNS server issue) and testing environment setup</w:t>
      </w:r>
    </w:p>
    <w:p w14:paraId="7BFBAFF9" w14:textId="26CCCBF9" w:rsidR="0033371D" w:rsidRDefault="003A209F" w:rsidP="00674D84">
      <w:pPr>
        <w:numPr>
          <w:ilvl w:val="0"/>
          <w:numId w:val="2"/>
        </w:numPr>
        <w:spacing w:after="148" w:line="250" w:lineRule="auto"/>
        <w:ind w:hanging="361"/>
      </w:pPr>
      <w:r>
        <w:t xml:space="preserve">Marketing and Operations will complete any remaining items (i.e. merchant contracts, agents training, additional marketing </w:t>
      </w:r>
      <w:r w:rsidR="00B04556">
        <w:t>content)</w:t>
      </w:r>
      <w:r>
        <w:t xml:space="preserve"> while Kola wait on approvals</w:t>
      </w:r>
    </w:p>
    <w:p w14:paraId="2C481126" w14:textId="77777777" w:rsidR="0033371D" w:rsidRDefault="0033371D" w:rsidP="00674D84">
      <w:pPr>
        <w:spacing w:after="148" w:line="250" w:lineRule="auto"/>
      </w:pPr>
    </w:p>
    <w:p w14:paraId="19FAC79A" w14:textId="7696FADB" w:rsidR="0033371D" w:rsidRDefault="0033371D" w:rsidP="00674D84">
      <w:pPr>
        <w:spacing w:after="148" w:line="250" w:lineRule="auto"/>
        <w:sectPr w:rsidR="0033371D">
          <w:pgSz w:w="11904" w:h="16838"/>
          <w:pgMar w:top="720" w:right="1857" w:bottom="1440" w:left="1296" w:header="720" w:footer="720" w:gutter="0"/>
          <w:cols w:space="720"/>
        </w:sectPr>
      </w:pPr>
    </w:p>
    <w:p w14:paraId="795938BC" w14:textId="089FF572" w:rsidR="00601AE5" w:rsidRDefault="00601AE5" w:rsidP="00674D84">
      <w:pPr>
        <w:spacing w:after="0"/>
      </w:pPr>
    </w:p>
    <w:sectPr w:rsidR="00601AE5">
      <w:pgSz w:w="16838" w:h="11904" w:orient="landscape"/>
      <w:pgMar w:top="1305" w:right="654" w:bottom="1443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AC142" w14:textId="77777777" w:rsidR="005A0D32" w:rsidRDefault="005A0D32" w:rsidP="008D0CD3">
      <w:pPr>
        <w:spacing w:after="0" w:line="240" w:lineRule="auto"/>
      </w:pPr>
      <w:r>
        <w:separator/>
      </w:r>
    </w:p>
  </w:endnote>
  <w:endnote w:type="continuationSeparator" w:id="0">
    <w:p w14:paraId="13555FF2" w14:textId="77777777" w:rsidR="005A0D32" w:rsidRDefault="005A0D32" w:rsidP="008D0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ED8CE" w14:textId="77777777" w:rsidR="005A0D32" w:rsidRDefault="005A0D32" w:rsidP="008D0CD3">
      <w:pPr>
        <w:spacing w:after="0" w:line="240" w:lineRule="auto"/>
      </w:pPr>
      <w:r>
        <w:separator/>
      </w:r>
    </w:p>
  </w:footnote>
  <w:footnote w:type="continuationSeparator" w:id="0">
    <w:p w14:paraId="51107109" w14:textId="77777777" w:rsidR="005A0D32" w:rsidRDefault="005A0D32" w:rsidP="008D0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70D5C"/>
    <w:multiLevelType w:val="hybridMultilevel"/>
    <w:tmpl w:val="851C05E8"/>
    <w:lvl w:ilvl="0" w:tplc="E954C9EC">
      <w:start w:val="1"/>
      <w:numFmt w:val="decimal"/>
      <w:lvlText w:val="%1."/>
      <w:lvlJc w:val="left"/>
      <w:pPr>
        <w:ind w:left="17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6A08F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26565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EEDB7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3A6DA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3AD2F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704CC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22D97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20333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D74F9D"/>
    <w:multiLevelType w:val="hybridMultilevel"/>
    <w:tmpl w:val="0458FFC6"/>
    <w:lvl w:ilvl="0" w:tplc="FDFC3812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56837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BA513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0CC49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F6339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526AD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38F32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2ED1A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0EE08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7922217">
    <w:abstractNumId w:val="0"/>
  </w:num>
  <w:num w:numId="2" w16cid:durableId="1706908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AE5"/>
    <w:rsid w:val="00053D98"/>
    <w:rsid w:val="0009059B"/>
    <w:rsid w:val="000D47BC"/>
    <w:rsid w:val="00177289"/>
    <w:rsid w:val="00264789"/>
    <w:rsid w:val="002908AE"/>
    <w:rsid w:val="0033371D"/>
    <w:rsid w:val="00341C11"/>
    <w:rsid w:val="00372C40"/>
    <w:rsid w:val="003966C3"/>
    <w:rsid w:val="003A209F"/>
    <w:rsid w:val="004C2D29"/>
    <w:rsid w:val="004C37D3"/>
    <w:rsid w:val="005744D4"/>
    <w:rsid w:val="005A0D32"/>
    <w:rsid w:val="005E0DC6"/>
    <w:rsid w:val="00601AE5"/>
    <w:rsid w:val="00664166"/>
    <w:rsid w:val="00664852"/>
    <w:rsid w:val="00674D84"/>
    <w:rsid w:val="0073141A"/>
    <w:rsid w:val="007702E3"/>
    <w:rsid w:val="00874EA2"/>
    <w:rsid w:val="008D0CD3"/>
    <w:rsid w:val="008E2DF4"/>
    <w:rsid w:val="009A0665"/>
    <w:rsid w:val="009E14C4"/>
    <w:rsid w:val="00AF00BB"/>
    <w:rsid w:val="00B04556"/>
    <w:rsid w:val="00B659AB"/>
    <w:rsid w:val="00BB3477"/>
    <w:rsid w:val="00C42C80"/>
    <w:rsid w:val="00CA6358"/>
    <w:rsid w:val="00CD5546"/>
    <w:rsid w:val="00DD30A9"/>
    <w:rsid w:val="00EE6F55"/>
    <w:rsid w:val="00EF10F4"/>
    <w:rsid w:val="00F156EB"/>
    <w:rsid w:val="00F61B3B"/>
    <w:rsid w:val="00FA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87E39"/>
  <w15:docId w15:val="{5C3045A4-0E1E-4941-8BFE-69BD64E7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CD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D0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CD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571DF0441734CAB5D4E2F7DFD918D" ma:contentTypeVersion="16" ma:contentTypeDescription="Create a new document." ma:contentTypeScope="" ma:versionID="f4c197136a551c3697a0377b0fd0b544">
  <xsd:schema xmlns:xsd="http://www.w3.org/2001/XMLSchema" xmlns:xs="http://www.w3.org/2001/XMLSchema" xmlns:p="http://schemas.microsoft.com/office/2006/metadata/properties" xmlns:ns3="65b46717-8686-4e82-9226-34a9f0e39f15" xmlns:ns4="0191dc03-5852-4d1f-b72b-2c20835febdc" targetNamespace="http://schemas.microsoft.com/office/2006/metadata/properties" ma:root="true" ma:fieldsID="2cdfbc02b8f8e4db7c449933635164a7" ns3:_="" ns4:_="">
    <xsd:import namespace="65b46717-8686-4e82-9226-34a9f0e39f15"/>
    <xsd:import namespace="0191dc03-5852-4d1f-b72b-2c20835feb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46717-8686-4e82-9226-34a9f0e39f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1dc03-5852-4d1f-b72b-2c20835fe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b46717-8686-4e82-9226-34a9f0e39f15" xsi:nil="true"/>
  </documentManagement>
</p:properties>
</file>

<file path=customXml/itemProps1.xml><?xml version="1.0" encoding="utf-8"?>
<ds:datastoreItem xmlns:ds="http://schemas.openxmlformats.org/officeDocument/2006/customXml" ds:itemID="{3AFAE9E5-C7D5-4D3A-A895-2C6A34AEF3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040666-8A34-4E80-A599-B94B6823A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b46717-8686-4e82-9226-34a9f0e39f15"/>
    <ds:schemaRef ds:uri="0191dc03-5852-4d1f-b72b-2c20835fe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A3336C-D3B4-4AB0-8C11-6DA38F533575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0191dc03-5852-4d1f-b72b-2c20835febdc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65b46717-8686-4e82-9226-34a9f0e39f1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cp:lastModifiedBy>Valecia Diggs</cp:lastModifiedBy>
  <cp:revision>2</cp:revision>
  <dcterms:created xsi:type="dcterms:W3CDTF">2023-12-13T17:40:00Z</dcterms:created>
  <dcterms:modified xsi:type="dcterms:W3CDTF">2023-12-13T17:40:00Z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0x0101005BA571DF0441734CAB5D4E2F7DFD918D</vt:lpwstr>
  </property>
</Properties>
</file>